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2F" w:rsidRDefault="0049232F">
      <w:pPr>
        <w:pStyle w:val="ConsPlusTitle"/>
        <w:jc w:val="center"/>
      </w:pPr>
      <w:r>
        <w:t>МИНИСТЕРСТВО ЗДРАВООХРАНЕНИЯ РОССИЙСКОЙ ФЕДЕРАЦИИ</w:t>
      </w:r>
    </w:p>
    <w:p w:rsidR="0049232F" w:rsidRDefault="0049232F">
      <w:pPr>
        <w:pStyle w:val="ConsPlusTitle"/>
        <w:jc w:val="center"/>
        <w:outlineLvl w:val="0"/>
      </w:pPr>
    </w:p>
    <w:p w:rsidR="0049232F" w:rsidRDefault="0049232F">
      <w:pPr>
        <w:pStyle w:val="ConsPlusTitle"/>
        <w:jc w:val="center"/>
      </w:pPr>
      <w:r>
        <w:t>ПАМЯТКА</w:t>
      </w:r>
    </w:p>
    <w:p w:rsidR="0049232F" w:rsidRDefault="0049232F">
      <w:pPr>
        <w:pStyle w:val="ConsPlusTitle"/>
        <w:jc w:val="center"/>
      </w:pPr>
      <w:r>
        <w:t>ДЛЯ ГРАЖДАН О ГАРАНТИЯХ БЕСПЛАТНОГО ОКАЗАНИЯ</w:t>
      </w:r>
    </w:p>
    <w:p w:rsidR="0049232F" w:rsidRDefault="0049232F">
      <w:pPr>
        <w:pStyle w:val="ConsPlusTitle"/>
        <w:jc w:val="center"/>
      </w:pPr>
      <w:r>
        <w:t>МЕДИЦИНСКОЙ ПОМОЩИ</w:t>
      </w:r>
    </w:p>
    <w:p w:rsidR="0049232F" w:rsidRDefault="0049232F">
      <w:pPr>
        <w:pStyle w:val="ConsPlusNormal"/>
        <w:jc w:val="both"/>
      </w:pPr>
    </w:p>
    <w:p w:rsidR="0049232F" w:rsidRDefault="0049232F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41.1</w:t>
        </w:r>
      </w:hyperlink>
      <w:r>
        <w:t xml:space="preserve">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ежегодно утверждает Программу государственных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бесплатную медицинскую помощь, оказываемую в гарантированном объеме без взимания платы.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49232F" w:rsidRDefault="0049232F">
      <w:pPr>
        <w:pStyle w:val="ConsPlusNormal"/>
        <w:jc w:val="both"/>
      </w:pPr>
    </w:p>
    <w:p w:rsidR="0049232F" w:rsidRDefault="0049232F">
      <w:pPr>
        <w:pStyle w:val="ConsPlusTitle"/>
        <w:ind w:firstLine="540"/>
        <w:jc w:val="both"/>
        <w:outlineLvl w:val="0"/>
      </w:pPr>
      <w:r>
        <w:t>1. Какие виды медицинской помощи Вам оказываются бесплатно</w:t>
      </w:r>
    </w:p>
    <w:p w:rsidR="0049232F" w:rsidRDefault="0049232F">
      <w:pPr>
        <w:pStyle w:val="ConsPlusNormal"/>
        <w:jc w:val="both"/>
      </w:pPr>
    </w:p>
    <w:p w:rsidR="0049232F" w:rsidRDefault="0049232F">
      <w:pPr>
        <w:pStyle w:val="ConsPlusNormal"/>
        <w:ind w:firstLine="540"/>
        <w:jc w:val="both"/>
      </w:pPr>
      <w:r>
        <w:t>В рамках Программы бесплатно предоставляются: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1. Первичная медико-санитарная помощь в амбулаторных условиях и условиях дневного стационара в плановой и неотложной формах, включающая: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технологий, а также медицинскую реабилитацию.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lastRenderedPageBreak/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4. Скорая, в том числе скорая специализированная, медицинская помощь, которая оказывается гражданам в экстренной или неотложной форме вне медицинской организации, а также в амбулаторных и стационарных условиях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Вышеуказанные виды медицинской помощи включают бесплатное проведение: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экстракорпорального оплодотворения (ЭКО);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различных видов диализа;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химиотерапии при злокачественных заболеваниях;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профилактических мероприятий;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- 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</w:t>
      </w:r>
      <w:proofErr w:type="spellStart"/>
      <w:r>
        <w:t>немедикаментозной</w:t>
      </w:r>
      <w:proofErr w:type="spellEnd"/>
      <w:r>
        <w:t xml:space="preserve"> терапии;</w:t>
      </w:r>
    </w:p>
    <w:p w:rsidR="0049232F" w:rsidRDefault="0049232F">
      <w:pPr>
        <w:pStyle w:val="ConsPlusNormal"/>
        <w:spacing w:before="260"/>
        <w:ind w:firstLine="540"/>
        <w:jc w:val="both"/>
      </w:pPr>
      <w:proofErr w:type="gramStart"/>
      <w:r>
        <w:t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  <w:proofErr w:type="gramEnd"/>
    </w:p>
    <w:p w:rsidR="0049232F" w:rsidRDefault="0049232F">
      <w:pPr>
        <w:pStyle w:val="ConsPlusNormal"/>
        <w:spacing w:before="260"/>
        <w:ind w:firstLine="540"/>
        <w:jc w:val="both"/>
      </w:pPr>
      <w:r>
        <w:t>При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Вместе с тем,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Граждане проходят диспансеризацию бесплатно в медицинской организации, </w:t>
      </w:r>
      <w:r>
        <w:lastRenderedPageBreak/>
        <w:t xml:space="preserve">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>
        <w:t>в</w:t>
      </w:r>
      <w:proofErr w:type="gramEnd"/>
      <w:r>
        <w:t xml:space="preserve"> 2 года;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Кроме того, Программой гарантируется проведение: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- </w:t>
      </w:r>
      <w:proofErr w:type="spellStart"/>
      <w:r>
        <w:t>пренатальной</w:t>
      </w:r>
      <w:proofErr w:type="spellEnd"/>
      <w:r>
        <w:t xml:space="preserve"> (дородовой) диагностики нарушений развития ребенка у беременных женщин;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- </w:t>
      </w:r>
      <w:proofErr w:type="spellStart"/>
      <w:r>
        <w:t>аудиологического</w:t>
      </w:r>
      <w:proofErr w:type="spellEnd"/>
      <w:r>
        <w:t xml:space="preserve"> скрининга у новорожденных детей и детей первого года жизни;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- </w:t>
      </w:r>
      <w:proofErr w:type="spellStart"/>
      <w:r>
        <w:t>неонатального</w:t>
      </w:r>
      <w:proofErr w:type="spellEnd"/>
      <w:r>
        <w:t xml:space="preserve"> скрининга на 5 наследственных и врожденных заболеваний у новорожденных детей;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- расширенного </w:t>
      </w:r>
      <w:proofErr w:type="spellStart"/>
      <w:r>
        <w:t>неонатального</w:t>
      </w:r>
      <w:proofErr w:type="spellEnd"/>
      <w:r>
        <w:t xml:space="preserve"> скрининга у новорожденных детей.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Граждане обеспечиваются лекарственными препаратами в соответствии с Программой.</w:t>
      </w:r>
    </w:p>
    <w:p w:rsidR="0049232F" w:rsidRDefault="0049232F">
      <w:pPr>
        <w:pStyle w:val="ConsPlusNormal"/>
        <w:jc w:val="both"/>
      </w:pPr>
    </w:p>
    <w:p w:rsidR="0049232F" w:rsidRDefault="0049232F">
      <w:pPr>
        <w:pStyle w:val="ConsPlusTitle"/>
        <w:ind w:firstLine="540"/>
        <w:jc w:val="both"/>
        <w:outlineLvl w:val="0"/>
      </w:pPr>
      <w:r>
        <w:t>2. Каковы предельные сроки ожидания Вами медицинской помощи</w:t>
      </w:r>
    </w:p>
    <w:p w:rsidR="0049232F" w:rsidRDefault="0049232F">
      <w:pPr>
        <w:pStyle w:val="ConsPlusNormal"/>
        <w:jc w:val="both"/>
      </w:pPr>
    </w:p>
    <w:p w:rsidR="0049232F" w:rsidRDefault="0049232F">
      <w:pPr>
        <w:pStyle w:val="ConsPlusNormal"/>
        <w:ind w:firstLine="540"/>
        <w:jc w:val="both"/>
      </w:pPr>
      <w:r>
        <w:t>Медицинская помощь оказывается гражданам в трех формах - экстренная, неотложная и плановая.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lastRenderedPageBreak/>
        <w:t xml:space="preserve">Сроки ожидания оказания медицинской помощи в плановой форме </w:t>
      </w:r>
      <w:proofErr w:type="gramStart"/>
      <w:r>
        <w:t>для</w:t>
      </w:r>
      <w:proofErr w:type="gramEnd"/>
      <w:r>
        <w:t>: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Для пациентов с подозрением на онкологическое заболевание сроки ожидания оказания медицинской помощи </w:t>
      </w:r>
      <w:proofErr w:type="gramStart"/>
      <w:r>
        <w:t>для</w:t>
      </w:r>
      <w:proofErr w:type="gramEnd"/>
      <w:r>
        <w:t>: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проведения консультаций врачей-специалистов не должны превышать 3 рабочих дня;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заболевания (состояния).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>
        <w:t>доезда</w:t>
      </w:r>
      <w:proofErr w:type="spellEnd"/>
      <w: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49232F" w:rsidRDefault="0049232F">
      <w:pPr>
        <w:pStyle w:val="ConsPlusNormal"/>
        <w:jc w:val="both"/>
      </w:pPr>
    </w:p>
    <w:p w:rsidR="0049232F" w:rsidRDefault="0049232F">
      <w:pPr>
        <w:pStyle w:val="ConsPlusTitle"/>
        <w:ind w:firstLine="540"/>
        <w:jc w:val="both"/>
        <w:outlineLvl w:val="0"/>
      </w:pPr>
      <w:r>
        <w:t>3. За что Вы не должны платить</w:t>
      </w:r>
    </w:p>
    <w:p w:rsidR="0049232F" w:rsidRDefault="0049232F">
      <w:pPr>
        <w:pStyle w:val="ConsPlusNormal"/>
        <w:jc w:val="both"/>
      </w:pPr>
    </w:p>
    <w:p w:rsidR="0049232F" w:rsidRDefault="0049232F">
      <w:pPr>
        <w:pStyle w:val="ConsPlusNormal"/>
        <w:ind w:firstLine="540"/>
        <w:jc w:val="both"/>
      </w:pPr>
      <w:proofErr w:type="gramStart"/>
      <w:r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>
        <w:t xml:space="preserve"> Программы и территориальных программ не подлежат оплате за счет личных средств граждан: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оказание медицинских услуг;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а) включенных в перечень жизненно необходимых и важнейших лекарственных препаратов;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размещение в маломестных палатах (боксах) пациентов по медицинским и (или) эпидемиологическим показаниям;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49232F" w:rsidRDefault="0049232F">
      <w:pPr>
        <w:pStyle w:val="ConsPlusNormal"/>
        <w:jc w:val="both"/>
      </w:pPr>
    </w:p>
    <w:p w:rsidR="0049232F" w:rsidRDefault="0049232F">
      <w:pPr>
        <w:pStyle w:val="ConsPlusTitle"/>
        <w:ind w:firstLine="540"/>
        <w:jc w:val="both"/>
        <w:outlineLvl w:val="0"/>
      </w:pPr>
      <w:r>
        <w:t>4. О платных медицинских услугах</w:t>
      </w:r>
    </w:p>
    <w:p w:rsidR="0049232F" w:rsidRDefault="0049232F">
      <w:pPr>
        <w:pStyle w:val="ConsPlusNormal"/>
        <w:jc w:val="both"/>
      </w:pPr>
    </w:p>
    <w:p w:rsidR="0049232F" w:rsidRDefault="0049232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частью 1 статьи 84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  <w:proofErr w:type="gramEnd"/>
    </w:p>
    <w:p w:rsidR="0049232F" w:rsidRDefault="0049232F">
      <w:pPr>
        <w:pStyle w:val="ConsPlusNormal"/>
        <w:spacing w:before="260"/>
        <w:ind w:firstLine="540"/>
        <w:jc w:val="both"/>
      </w:pPr>
      <w: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lastRenderedPageBreak/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- </w:t>
      </w:r>
      <w:proofErr w:type="gramStart"/>
      <w:r>
        <w:t>п</w:t>
      </w:r>
      <w:proofErr w:type="gramEnd"/>
      <w:r>
        <w:t>ри оказании медицинских услуг анонимно, за исключением случаев, предусмотренных законодательством Российской Федерации;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при самостоятельном обращении за получением медицинских услуг, за исключением: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г) иных случаев, предусмотренных законодательством в сфере охраны здоровья.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49232F" w:rsidRDefault="0049232F">
      <w:pPr>
        <w:pStyle w:val="ConsPlusNormal"/>
        <w:jc w:val="both"/>
      </w:pPr>
    </w:p>
    <w:p w:rsidR="0049232F" w:rsidRDefault="0049232F">
      <w:pPr>
        <w:pStyle w:val="ConsPlusTitle"/>
        <w:ind w:firstLine="540"/>
        <w:jc w:val="both"/>
        <w:outlineLvl w:val="0"/>
      </w:pPr>
      <w:r>
        <w:t>5. Куда обращаться по возникающим вопросам и при нарушении Ваших прав на бесплатную медицинскую помощь</w:t>
      </w:r>
    </w:p>
    <w:p w:rsidR="0049232F" w:rsidRDefault="0049232F">
      <w:pPr>
        <w:pStyle w:val="ConsPlusNormal"/>
        <w:jc w:val="both"/>
      </w:pPr>
    </w:p>
    <w:p w:rsidR="0049232F" w:rsidRDefault="0049232F">
      <w:pPr>
        <w:pStyle w:val="ConsPlusNormal"/>
        <w:ind w:firstLine="540"/>
        <w:jc w:val="both"/>
      </w:pPr>
      <w: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</w:t>
      </w:r>
      <w:proofErr w:type="gramStart"/>
      <w:r>
        <w:t>в</w:t>
      </w:r>
      <w:proofErr w:type="gramEnd"/>
      <w:r>
        <w:t>: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администрацию медицинской организации - к заведующему отделением, руководителю медицинской организации;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- в офис страховой медицинской организации, включая страхового представителя, - </w:t>
      </w:r>
      <w:proofErr w:type="spellStart"/>
      <w:r>
        <w:t>очно</w:t>
      </w:r>
      <w:proofErr w:type="spellEnd"/>
      <w:r>
        <w:t xml:space="preserve"> или по телефону, номер которого указан на сайте страховой компании;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- территориальный орган управления здравоохранения и территориальный </w:t>
      </w:r>
      <w:r>
        <w:lastRenderedPageBreak/>
        <w:t xml:space="preserve">орган </w:t>
      </w:r>
      <w:proofErr w:type="spellStart"/>
      <w:r>
        <w:t>Росздравнадзора</w:t>
      </w:r>
      <w:proofErr w:type="spellEnd"/>
      <w:r>
        <w:t>, территориальный фонд обязательного медицинского страхования;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</w:t>
      </w:r>
      <w:proofErr w:type="spellStart"/>
      <w:r>
        <w:t>Росздравнадзора</w:t>
      </w:r>
      <w:proofErr w:type="spellEnd"/>
      <w:r>
        <w:t>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- профессиональные некоммерческие медицинские и </w:t>
      </w:r>
      <w:proofErr w:type="spellStart"/>
      <w:r>
        <w:t>пациентские</w:t>
      </w:r>
      <w:proofErr w:type="spellEnd"/>
      <w:r>
        <w:t xml:space="preserve"> организации;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</w:t>
      </w:r>
      <w:proofErr w:type="spellStart"/>
      <w:r>
        <w:t>Росздравнадзор</w:t>
      </w:r>
      <w:proofErr w:type="spellEnd"/>
      <w:r>
        <w:t xml:space="preserve"> и др.</w:t>
      </w:r>
    </w:p>
    <w:p w:rsidR="0049232F" w:rsidRDefault="0049232F">
      <w:pPr>
        <w:pStyle w:val="ConsPlusNormal"/>
        <w:jc w:val="both"/>
      </w:pPr>
    </w:p>
    <w:p w:rsidR="0049232F" w:rsidRDefault="0049232F">
      <w:pPr>
        <w:pStyle w:val="ConsPlusTitle"/>
        <w:ind w:firstLine="540"/>
        <w:jc w:val="both"/>
        <w:outlineLvl w:val="0"/>
      </w:pPr>
      <w:r>
        <w:t>6. Что Вам следует знать о страховых представителях страховых медицинских организаций</w:t>
      </w:r>
    </w:p>
    <w:p w:rsidR="0049232F" w:rsidRDefault="0049232F">
      <w:pPr>
        <w:pStyle w:val="ConsPlusNormal"/>
        <w:jc w:val="both"/>
      </w:pPr>
    </w:p>
    <w:p w:rsidR="0049232F" w:rsidRDefault="0049232F">
      <w:pPr>
        <w:pStyle w:val="ConsPlusNormal"/>
        <w:ind w:firstLine="540"/>
        <w:jc w:val="both"/>
      </w:pPr>
      <w: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Страховой представитель: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информирует Вас о необходимости прохождения диспансеризации и опрашивает по результатам ее прохождения;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консультирует Вас по вопросам оказания медицинской помощи;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сообщает об условиях оказания медицинской помощи и наличии свободных мест для госпитализации в плановом порядке;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помогает Вам подобрать медицинскую организацию, в том числе оказывающую специализированную медицинскую помощь;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контролирует прохождение Вами диспансеризации;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организует рассмотрение жалоб застрахованных граждан на качество и доступность оказания медицинской помощи.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>
        <w:t>при</w:t>
      </w:r>
      <w:proofErr w:type="gramEnd"/>
      <w:r>
        <w:t>: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- </w:t>
      </w:r>
      <w:proofErr w:type="gramStart"/>
      <w:r>
        <w:t>отказе</w:t>
      </w:r>
      <w:proofErr w:type="gramEnd"/>
      <w:r>
        <w:t xml:space="preserve"> в записи на прием к врачу-специалисту при наличии направления лечащего врача;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- </w:t>
      </w:r>
      <w:proofErr w:type="gramStart"/>
      <w:r>
        <w:t>нарушении</w:t>
      </w:r>
      <w:proofErr w:type="gramEnd"/>
      <w:r>
        <w:t xml:space="preserve"> предельных сроков ожидания медицинской помощи в плановой, неотложной и экстренной формах;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 xml:space="preserve">- </w:t>
      </w:r>
      <w:proofErr w:type="gramStart"/>
      <w:r>
        <w:t>отказе</w:t>
      </w:r>
      <w:proofErr w:type="gramEnd"/>
      <w:r>
        <w:t xml:space="preserve"> в бесплатном предоставлении лекарственных препаратов, </w:t>
      </w:r>
      <w:r>
        <w:lastRenderedPageBreak/>
        <w:t>медицинских изделий, лечебного питания - всего того, что предусмотрено Программой;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49232F" w:rsidRDefault="0049232F">
      <w:pPr>
        <w:pStyle w:val="ConsPlusNormal"/>
        <w:spacing w:before="260"/>
        <w:ind w:firstLine="540"/>
        <w:jc w:val="both"/>
      </w:pPr>
      <w:r>
        <w:t>- иных случаях, когда Вы считаете, что Ваши права нарушаются.</w:t>
      </w:r>
    </w:p>
    <w:p w:rsidR="0049232F" w:rsidRDefault="0049232F">
      <w:pPr>
        <w:pStyle w:val="ConsPlusNormal"/>
      </w:pPr>
      <w:hyperlink r:id="rId6">
        <w:r>
          <w:rPr>
            <w:i/>
            <w:color w:val="0000FF"/>
          </w:rPr>
          <w:br/>
          <w:t>&lt;Письмо&gt; Минздрава России от 22.12.2023 N 31-2</w:t>
        </w:r>
        <w:proofErr w:type="gramStart"/>
        <w:r>
          <w:rPr>
            <w:i/>
            <w:color w:val="0000FF"/>
          </w:rPr>
          <w:t>/И</w:t>
        </w:r>
        <w:proofErr w:type="gramEnd"/>
        <w:r>
          <w:rPr>
            <w:i/>
            <w:color w:val="0000FF"/>
          </w:rPr>
          <w:t>/2-24207 &lt;О направлении ответов на обращения, поступающие в Минздрав России в связи со вступлением в силу постановления Правительства РФ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1006"&gt; (вместе с "Ответами на поступившие обращения по реализации отдельных положений Правил предоставления медицинскими организациями платных медицинских услуг, утвержденных постановлением Правительства Российской Федерации от 11.05.2023 N 736")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1F2F46" w:rsidRDefault="001F2F46"/>
    <w:sectPr w:rsidR="001F2F46" w:rsidSect="0049232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232F"/>
    <w:rsid w:val="00041159"/>
    <w:rsid w:val="00055D8E"/>
    <w:rsid w:val="00095D59"/>
    <w:rsid w:val="000B1310"/>
    <w:rsid w:val="000E1828"/>
    <w:rsid w:val="00112395"/>
    <w:rsid w:val="00144D7E"/>
    <w:rsid w:val="001946FE"/>
    <w:rsid w:val="001B5C6F"/>
    <w:rsid w:val="001D6958"/>
    <w:rsid w:val="001F2F46"/>
    <w:rsid w:val="00224382"/>
    <w:rsid w:val="00272159"/>
    <w:rsid w:val="00285A28"/>
    <w:rsid w:val="002F2F9B"/>
    <w:rsid w:val="00326A14"/>
    <w:rsid w:val="00332612"/>
    <w:rsid w:val="003360ED"/>
    <w:rsid w:val="00353C7E"/>
    <w:rsid w:val="00383002"/>
    <w:rsid w:val="00401E1C"/>
    <w:rsid w:val="004052C6"/>
    <w:rsid w:val="004112AE"/>
    <w:rsid w:val="00455EBF"/>
    <w:rsid w:val="0049232F"/>
    <w:rsid w:val="004C06A2"/>
    <w:rsid w:val="0054106C"/>
    <w:rsid w:val="00550C4F"/>
    <w:rsid w:val="00550F4C"/>
    <w:rsid w:val="00572F0C"/>
    <w:rsid w:val="005D18FA"/>
    <w:rsid w:val="00600DFB"/>
    <w:rsid w:val="00643A60"/>
    <w:rsid w:val="00686927"/>
    <w:rsid w:val="006C7A4F"/>
    <w:rsid w:val="00757259"/>
    <w:rsid w:val="007A2DC2"/>
    <w:rsid w:val="007A73A8"/>
    <w:rsid w:val="007D5199"/>
    <w:rsid w:val="007E382D"/>
    <w:rsid w:val="00801310"/>
    <w:rsid w:val="00802DEE"/>
    <w:rsid w:val="008458A9"/>
    <w:rsid w:val="008F706B"/>
    <w:rsid w:val="00906370"/>
    <w:rsid w:val="00913277"/>
    <w:rsid w:val="009C1EBF"/>
    <w:rsid w:val="00A402B8"/>
    <w:rsid w:val="00B267AA"/>
    <w:rsid w:val="00BC391B"/>
    <w:rsid w:val="00BE60A2"/>
    <w:rsid w:val="00BF180B"/>
    <w:rsid w:val="00BF5778"/>
    <w:rsid w:val="00C02E96"/>
    <w:rsid w:val="00C84D8C"/>
    <w:rsid w:val="00CE0F71"/>
    <w:rsid w:val="00D26591"/>
    <w:rsid w:val="00D3403D"/>
    <w:rsid w:val="00D9394F"/>
    <w:rsid w:val="00E44775"/>
    <w:rsid w:val="00E6494D"/>
    <w:rsid w:val="00E82028"/>
    <w:rsid w:val="00EF3ED8"/>
    <w:rsid w:val="00F00E0E"/>
    <w:rsid w:val="00F035C1"/>
    <w:rsid w:val="00F256A4"/>
    <w:rsid w:val="00F265DD"/>
    <w:rsid w:val="00F57089"/>
    <w:rsid w:val="00F640A2"/>
    <w:rsid w:val="00F7226F"/>
    <w:rsid w:val="00F85E4C"/>
    <w:rsid w:val="00F970DC"/>
    <w:rsid w:val="00F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32F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49232F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7769&amp;dst=100062" TargetMode="External"/><Relationship Id="rId5" Type="http://schemas.openxmlformats.org/officeDocument/2006/relationships/hyperlink" Target="https://login.consultant.ru/link/?req=doc&amp;base=RZB&amp;n=466112&amp;dst=100882" TargetMode="External"/><Relationship Id="rId4" Type="http://schemas.openxmlformats.org/officeDocument/2006/relationships/hyperlink" Target="https://login.consultant.ru/link/?req=doc&amp;base=RZB&amp;n=2875&amp;dst=100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RD1</dc:creator>
  <cp:lastModifiedBy>RD1</cp:lastModifiedBy>
  <cp:revision>1</cp:revision>
  <cp:lastPrinted>2024-03-28T06:50:00Z</cp:lastPrinted>
  <dcterms:created xsi:type="dcterms:W3CDTF">2024-03-28T06:42:00Z</dcterms:created>
  <dcterms:modified xsi:type="dcterms:W3CDTF">2024-03-28T06:56:00Z</dcterms:modified>
</cp:coreProperties>
</file>